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AC0BE" w14:textId="54E71DF9" w:rsidR="00BF6B2E" w:rsidRPr="00222190" w:rsidRDefault="000F7D4C" w:rsidP="00BF6B2E">
      <w:pPr>
        <w:jc w:val="center"/>
        <w:rPr>
          <w:rFonts w:ascii="ＭＳ ゴシック" w:eastAsia="ＭＳ ゴシック" w:hAnsi="ＭＳ ゴシック"/>
          <w:sz w:val="22"/>
        </w:rPr>
      </w:pPr>
      <w:r>
        <w:rPr>
          <w:rFonts w:ascii="ＭＳ ゴシック" w:eastAsia="ＭＳ ゴシック" w:hAnsi="ＭＳ ゴシック" w:hint="eastAsia"/>
          <w:sz w:val="22"/>
        </w:rPr>
        <w:t>令和</w:t>
      </w:r>
      <w:r w:rsidR="002B78CB">
        <w:rPr>
          <w:rFonts w:ascii="ＭＳ ゴシック" w:eastAsia="ＭＳ ゴシック" w:hAnsi="ＭＳ ゴシック" w:hint="eastAsia"/>
          <w:sz w:val="22"/>
        </w:rPr>
        <w:t>８</w:t>
      </w:r>
      <w:r w:rsidR="00BF6B2E" w:rsidRPr="00222190">
        <w:rPr>
          <w:rFonts w:ascii="ＭＳ ゴシック" w:eastAsia="ＭＳ ゴシック" w:hAnsi="ＭＳ ゴシック" w:hint="eastAsia"/>
          <w:sz w:val="22"/>
        </w:rPr>
        <w:t>年度</w:t>
      </w:r>
      <w:r w:rsidR="00311807">
        <w:rPr>
          <w:rFonts w:ascii="ＭＳ ゴシック" w:eastAsia="ＭＳ ゴシック" w:hAnsi="ＭＳ ゴシック" w:hint="eastAsia"/>
          <w:sz w:val="22"/>
        </w:rPr>
        <w:t xml:space="preserve">　</w:t>
      </w:r>
      <w:r w:rsidR="00BF6B2E" w:rsidRPr="00222190">
        <w:rPr>
          <w:rFonts w:ascii="ＭＳ ゴシック" w:eastAsia="ＭＳ ゴシック" w:hAnsi="ＭＳ ゴシック" w:hint="eastAsia"/>
          <w:sz w:val="22"/>
        </w:rPr>
        <w:t>ドライバー等安全教育訓練促進助成金交付要綱</w:t>
      </w:r>
    </w:p>
    <w:p w14:paraId="3D10FEB5" w14:textId="77777777" w:rsidR="00BF6B2E" w:rsidRPr="00222190" w:rsidRDefault="00BF6B2E" w:rsidP="00BF6B2E">
      <w:pPr>
        <w:ind w:right="-1" w:firstLineChars="2300" w:firstLine="5060"/>
        <w:rPr>
          <w:rFonts w:ascii="ＭＳ ゴシック" w:eastAsia="ＭＳ ゴシック" w:hAnsi="ＭＳ ゴシック"/>
          <w:sz w:val="22"/>
        </w:rPr>
      </w:pPr>
      <w:r w:rsidRPr="00222190">
        <w:rPr>
          <w:rFonts w:ascii="ＭＳ ゴシック" w:eastAsia="ＭＳ ゴシック" w:hAnsi="ＭＳ ゴシック" w:hint="eastAsia"/>
          <w:sz w:val="22"/>
        </w:rPr>
        <w:t>（公社）秋田県トラック協会</w:t>
      </w:r>
    </w:p>
    <w:p w14:paraId="50083CBF" w14:textId="77777777" w:rsidR="00BF6B2E" w:rsidRPr="00222190" w:rsidRDefault="00BF6B2E" w:rsidP="00BF6B2E">
      <w:pPr>
        <w:ind w:right="-1"/>
        <w:jc w:val="right"/>
        <w:rPr>
          <w:rFonts w:ascii="ＭＳ ゴシック" w:eastAsia="ＭＳ ゴシック" w:hAnsi="ＭＳ ゴシック"/>
          <w:sz w:val="22"/>
        </w:rPr>
      </w:pPr>
    </w:p>
    <w:p w14:paraId="670F40CE" w14:textId="77777777" w:rsidR="00BF6B2E" w:rsidRPr="00222190" w:rsidRDefault="00BF6B2E" w:rsidP="00BF6B2E">
      <w:pPr>
        <w:jc w:val="left"/>
        <w:rPr>
          <w:rFonts w:ascii="ＭＳ ゴシック" w:eastAsia="ＭＳ ゴシック" w:hAnsi="ＭＳ ゴシック"/>
          <w:sz w:val="22"/>
        </w:rPr>
      </w:pPr>
      <w:r w:rsidRPr="00222190">
        <w:rPr>
          <w:rFonts w:ascii="ＭＳ ゴシック" w:eastAsia="ＭＳ ゴシック" w:hAnsi="ＭＳ ゴシック" w:hint="eastAsia"/>
          <w:sz w:val="22"/>
        </w:rPr>
        <w:t>（目　的）</w:t>
      </w:r>
    </w:p>
    <w:p w14:paraId="15D48648" w14:textId="46AF479D" w:rsidR="00BF6B2E" w:rsidRPr="00222190" w:rsidRDefault="00BF6B2E" w:rsidP="00A36310">
      <w:pPr>
        <w:tabs>
          <w:tab w:val="center" w:pos="851"/>
        </w:tabs>
        <w:ind w:left="880" w:hangingChars="400" w:hanging="880"/>
        <w:jc w:val="left"/>
        <w:rPr>
          <w:rFonts w:ascii="ＭＳ ゴシック" w:eastAsia="ＭＳ ゴシック" w:hAnsi="ＭＳ ゴシック"/>
          <w:sz w:val="22"/>
        </w:rPr>
      </w:pPr>
      <w:r w:rsidRPr="00222190">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sidRPr="00222190">
        <w:rPr>
          <w:rFonts w:ascii="ＭＳ ゴシック" w:eastAsia="ＭＳ ゴシック" w:hAnsi="ＭＳ ゴシック" w:hint="eastAsia"/>
          <w:sz w:val="22"/>
        </w:rPr>
        <w:t>１条　この要綱は、全日本トラック協会（以下「全ト協」という）の「ドライバー等安全教育訓練促進助成制度」を利用して、ドライバーの安全意識の高揚や安全運転技術の向上を目的とし、安全教育訓練の実施に関する助成事業について必要な事項を定める。</w:t>
      </w:r>
    </w:p>
    <w:p w14:paraId="15303839" w14:textId="77777777" w:rsidR="00BF6B2E" w:rsidRPr="00D57652" w:rsidRDefault="00BF6B2E" w:rsidP="00BF6B2E">
      <w:pPr>
        <w:tabs>
          <w:tab w:val="center" w:pos="851"/>
        </w:tabs>
        <w:ind w:left="880" w:right="-1" w:hangingChars="400" w:hanging="880"/>
        <w:jc w:val="left"/>
        <w:rPr>
          <w:rFonts w:ascii="ＭＳ ゴシック" w:eastAsia="ＭＳ ゴシック" w:hAnsi="ＭＳ ゴシック"/>
          <w:sz w:val="22"/>
        </w:rPr>
      </w:pPr>
    </w:p>
    <w:p w14:paraId="75E9A1CB" w14:textId="77777777" w:rsidR="00BF6B2E" w:rsidRPr="00222190" w:rsidRDefault="00BF6B2E" w:rsidP="00BF6B2E">
      <w:pPr>
        <w:tabs>
          <w:tab w:val="center" w:pos="851"/>
        </w:tabs>
        <w:ind w:rightChars="200" w:right="420"/>
        <w:jc w:val="left"/>
        <w:rPr>
          <w:rFonts w:ascii="ＭＳ ゴシック" w:eastAsia="ＭＳ ゴシック" w:hAnsi="ＭＳ ゴシック"/>
          <w:sz w:val="22"/>
        </w:rPr>
      </w:pPr>
      <w:r w:rsidRPr="00222190">
        <w:rPr>
          <w:rFonts w:ascii="ＭＳ ゴシック" w:eastAsia="ＭＳ ゴシック" w:hAnsi="ＭＳ ゴシック" w:hint="eastAsia"/>
          <w:sz w:val="22"/>
        </w:rPr>
        <w:t>（助成対象）</w:t>
      </w:r>
    </w:p>
    <w:p w14:paraId="1ACF47E8" w14:textId="3CF70A53" w:rsidR="00BF6B2E" w:rsidRPr="00222190" w:rsidRDefault="00BF6B2E" w:rsidP="00A36310">
      <w:pPr>
        <w:tabs>
          <w:tab w:val="center" w:pos="851"/>
        </w:tabs>
        <w:ind w:left="880" w:hangingChars="400" w:hanging="880"/>
        <w:jc w:val="left"/>
        <w:rPr>
          <w:rFonts w:ascii="ＭＳ ゴシック" w:eastAsia="ＭＳ ゴシック" w:hAnsi="ＭＳ ゴシック"/>
          <w:sz w:val="22"/>
        </w:rPr>
      </w:pPr>
      <w:r w:rsidRPr="00222190">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sidRPr="00222190">
        <w:rPr>
          <w:rFonts w:ascii="ＭＳ ゴシック" w:eastAsia="ＭＳ ゴシック" w:hAnsi="ＭＳ ゴシック" w:hint="eastAsia"/>
          <w:sz w:val="22"/>
        </w:rPr>
        <w:t>２条　助成金の交付対象は、秋田県トラック協会（以下「秋ト協」という）の会員事業者（以下「会員」という）であって、全ト協の指定する安全教育訓練施設に自社のドライバー等を派遣し、安全教育訓練を実施する会員とする。</w:t>
      </w:r>
    </w:p>
    <w:p w14:paraId="1D0651D2" w14:textId="77777777" w:rsidR="00BF6B2E" w:rsidRPr="00D57652" w:rsidRDefault="00BF6B2E" w:rsidP="00BF6B2E">
      <w:pPr>
        <w:pStyle w:val="a3"/>
        <w:tabs>
          <w:tab w:val="center" w:pos="851"/>
        </w:tabs>
        <w:ind w:leftChars="0" w:left="850" w:right="-1"/>
        <w:jc w:val="left"/>
        <w:rPr>
          <w:rFonts w:ascii="ＭＳ ゴシック" w:eastAsia="ＭＳ ゴシック" w:hAnsi="ＭＳ ゴシック"/>
          <w:sz w:val="22"/>
        </w:rPr>
      </w:pPr>
    </w:p>
    <w:p w14:paraId="167DA428" w14:textId="77777777" w:rsidR="00BF6B2E" w:rsidRPr="00222190" w:rsidRDefault="00BF6B2E" w:rsidP="00BF6B2E">
      <w:pPr>
        <w:tabs>
          <w:tab w:val="center" w:pos="851"/>
        </w:tabs>
        <w:ind w:right="-1"/>
        <w:jc w:val="left"/>
        <w:rPr>
          <w:rFonts w:ascii="ＭＳ ゴシック" w:eastAsia="ＭＳ ゴシック" w:hAnsi="ＭＳ ゴシック"/>
          <w:sz w:val="22"/>
        </w:rPr>
      </w:pPr>
      <w:r w:rsidRPr="00222190">
        <w:rPr>
          <w:rFonts w:ascii="ＭＳ ゴシック" w:eastAsia="ＭＳ ゴシック" w:hAnsi="ＭＳ ゴシック" w:hint="eastAsia"/>
          <w:sz w:val="22"/>
        </w:rPr>
        <w:t>（助成対象研修及び施設等）</w:t>
      </w:r>
    </w:p>
    <w:p w14:paraId="70088483" w14:textId="5390473C" w:rsidR="00BF6B2E" w:rsidRPr="00222190" w:rsidRDefault="00BF6B2E" w:rsidP="00A36310">
      <w:pPr>
        <w:tabs>
          <w:tab w:val="center" w:pos="851"/>
        </w:tabs>
        <w:ind w:left="880" w:hangingChars="400" w:hanging="880"/>
        <w:jc w:val="left"/>
        <w:rPr>
          <w:rFonts w:ascii="ＭＳ ゴシック" w:eastAsia="ＭＳ ゴシック" w:hAnsi="ＭＳ ゴシック"/>
          <w:sz w:val="22"/>
        </w:rPr>
      </w:pPr>
      <w:r w:rsidRPr="00222190">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sidRPr="00222190">
        <w:rPr>
          <w:rFonts w:ascii="ＭＳ ゴシック" w:eastAsia="ＭＳ ゴシック" w:hAnsi="ＭＳ ゴシック" w:hint="eastAsia"/>
          <w:sz w:val="22"/>
        </w:rPr>
        <w:t>３条　助成金の交付対象となる研修は、全ト協が定める「ドライバー等安全訓練促進助成対象特別研修」及び「ドライバー等安全教育訓練促進助成対象一般研修」とし、安全及び事故防止に関する知識及び運転技能向上等を目的としたドライバー等の安全教育訓練であって、全ト協が指定する研修施設において受講する「特別研修」及び「一般研修」とする。</w:t>
      </w:r>
    </w:p>
    <w:p w14:paraId="11D0823D" w14:textId="77777777" w:rsidR="00BF6B2E" w:rsidRPr="00222190" w:rsidRDefault="00BF6B2E" w:rsidP="00BF6B2E">
      <w:pPr>
        <w:pStyle w:val="a3"/>
        <w:tabs>
          <w:tab w:val="center" w:pos="851"/>
        </w:tabs>
        <w:ind w:leftChars="0" w:left="850" w:right="-1"/>
        <w:jc w:val="left"/>
        <w:rPr>
          <w:rFonts w:ascii="ＭＳ ゴシック" w:eastAsia="ＭＳ ゴシック" w:hAnsi="ＭＳ ゴシック"/>
          <w:sz w:val="22"/>
        </w:rPr>
      </w:pPr>
    </w:p>
    <w:p w14:paraId="07212053" w14:textId="77777777" w:rsidR="00BF6B2E" w:rsidRPr="00222190" w:rsidRDefault="00BF6B2E" w:rsidP="00BF6B2E">
      <w:pPr>
        <w:tabs>
          <w:tab w:val="center" w:pos="851"/>
        </w:tabs>
        <w:ind w:rightChars="200" w:right="420"/>
        <w:jc w:val="left"/>
        <w:rPr>
          <w:rFonts w:ascii="ＭＳ ゴシック" w:eastAsia="ＭＳ ゴシック" w:hAnsi="ＭＳ ゴシック"/>
          <w:sz w:val="22"/>
        </w:rPr>
      </w:pPr>
      <w:r w:rsidRPr="00222190">
        <w:rPr>
          <w:rFonts w:ascii="ＭＳ ゴシック" w:eastAsia="ＭＳ ゴシック" w:hAnsi="ＭＳ ゴシック" w:hint="eastAsia"/>
          <w:sz w:val="22"/>
        </w:rPr>
        <w:t>（助成金額）</w:t>
      </w:r>
    </w:p>
    <w:p w14:paraId="1CE1D28B" w14:textId="6109ABB3" w:rsidR="00BF6B2E" w:rsidRPr="00222190" w:rsidRDefault="00BF6B2E" w:rsidP="00BF6B2E">
      <w:pPr>
        <w:tabs>
          <w:tab w:val="center" w:pos="851"/>
        </w:tabs>
        <w:ind w:right="-1"/>
        <w:jc w:val="left"/>
        <w:rPr>
          <w:rFonts w:ascii="ＭＳ ゴシック" w:eastAsia="ＭＳ ゴシック" w:hAnsi="ＭＳ ゴシック"/>
          <w:sz w:val="22"/>
        </w:rPr>
      </w:pPr>
      <w:r w:rsidRPr="00222190">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sidRPr="00222190">
        <w:rPr>
          <w:rFonts w:ascii="ＭＳ ゴシック" w:eastAsia="ＭＳ ゴシック" w:hAnsi="ＭＳ ゴシック" w:hint="eastAsia"/>
          <w:sz w:val="22"/>
        </w:rPr>
        <w:t>４条　助成金額は、研修に応じて次の通りとする。</w:t>
      </w:r>
    </w:p>
    <w:p w14:paraId="1E56CF6D" w14:textId="77777777" w:rsidR="00BF6B2E" w:rsidRPr="00222190" w:rsidRDefault="00BF6B2E" w:rsidP="00A36310">
      <w:pPr>
        <w:tabs>
          <w:tab w:val="center" w:pos="851"/>
        </w:tabs>
        <w:ind w:right="-1" w:firstLineChars="400" w:firstLine="880"/>
        <w:jc w:val="left"/>
        <w:rPr>
          <w:rFonts w:ascii="ＭＳ ゴシック" w:eastAsia="ＭＳ ゴシック" w:hAnsi="ＭＳ ゴシック"/>
          <w:sz w:val="22"/>
        </w:rPr>
      </w:pPr>
      <w:r w:rsidRPr="00222190">
        <w:rPr>
          <w:rFonts w:ascii="ＭＳ ゴシック" w:eastAsia="ＭＳ ゴシック" w:hAnsi="ＭＳ ゴシック" w:hint="eastAsia"/>
          <w:sz w:val="22"/>
        </w:rPr>
        <w:t>（１）特別研修　　　研修受講料の７割（Ｇマーク事業所は１０割）</w:t>
      </w:r>
    </w:p>
    <w:p w14:paraId="03605388" w14:textId="77777777" w:rsidR="00BF6B2E" w:rsidRPr="00222190" w:rsidRDefault="00BF6B2E" w:rsidP="00A36310">
      <w:pPr>
        <w:tabs>
          <w:tab w:val="center" w:pos="851"/>
        </w:tabs>
        <w:ind w:right="-1" w:firstLineChars="400" w:firstLine="880"/>
        <w:jc w:val="left"/>
        <w:rPr>
          <w:rFonts w:ascii="ＭＳ ゴシック" w:eastAsia="ＭＳ ゴシック" w:hAnsi="ＭＳ ゴシック"/>
          <w:sz w:val="22"/>
        </w:rPr>
      </w:pPr>
      <w:r w:rsidRPr="00222190">
        <w:rPr>
          <w:rFonts w:ascii="ＭＳ ゴシック" w:eastAsia="ＭＳ ゴシック" w:hAnsi="ＭＳ ゴシック" w:hint="eastAsia"/>
          <w:sz w:val="22"/>
        </w:rPr>
        <w:t>（２）一般研修　　　１０，０００円</w:t>
      </w:r>
    </w:p>
    <w:p w14:paraId="0E023693" w14:textId="281FF532" w:rsidR="00BF6B2E" w:rsidRPr="00222190" w:rsidRDefault="00BF6B2E" w:rsidP="00BF6B2E">
      <w:pPr>
        <w:tabs>
          <w:tab w:val="center" w:pos="851"/>
        </w:tabs>
        <w:ind w:right="-1"/>
        <w:jc w:val="left"/>
        <w:rPr>
          <w:rFonts w:ascii="ＭＳ ゴシック" w:eastAsia="ＭＳ ゴシック" w:hAnsi="ＭＳ ゴシック"/>
          <w:sz w:val="22"/>
        </w:rPr>
      </w:pPr>
      <w:r w:rsidRPr="00222190">
        <w:rPr>
          <w:rFonts w:ascii="ＭＳ ゴシック" w:eastAsia="ＭＳ ゴシック" w:hAnsi="ＭＳ ゴシック" w:hint="eastAsia"/>
          <w:sz w:val="22"/>
        </w:rPr>
        <w:t xml:space="preserve">　　　</w:t>
      </w:r>
      <w:r w:rsidR="00A36310">
        <w:rPr>
          <w:rFonts w:ascii="ＭＳ ゴシック" w:eastAsia="ＭＳ ゴシック" w:hAnsi="ＭＳ ゴシック" w:hint="eastAsia"/>
          <w:sz w:val="22"/>
        </w:rPr>
        <w:t xml:space="preserve">　</w:t>
      </w:r>
      <w:r w:rsidR="005A045C">
        <w:rPr>
          <w:rFonts w:ascii="ＭＳ ゴシック" w:eastAsia="ＭＳ ゴシック" w:hAnsi="ＭＳ ゴシック" w:hint="eastAsia"/>
          <w:sz w:val="22"/>
        </w:rPr>
        <w:t>２</w:t>
      </w:r>
      <w:r w:rsidRPr="00222190">
        <w:rPr>
          <w:rFonts w:ascii="ＭＳ ゴシック" w:eastAsia="ＭＳ ゴシック" w:hAnsi="ＭＳ ゴシック" w:hint="eastAsia"/>
          <w:sz w:val="22"/>
        </w:rPr>
        <w:t>．１社あたりの申請は２名までとする。</w:t>
      </w:r>
    </w:p>
    <w:p w14:paraId="05F44F71" w14:textId="77777777" w:rsidR="00BF6B2E" w:rsidRDefault="00BF6B2E" w:rsidP="00BF6B2E">
      <w:pPr>
        <w:tabs>
          <w:tab w:val="center" w:pos="851"/>
        </w:tabs>
        <w:ind w:right="-1"/>
        <w:jc w:val="left"/>
        <w:rPr>
          <w:rFonts w:ascii="ＭＳ ゴシック" w:eastAsia="ＭＳ ゴシック" w:hAnsi="ＭＳ ゴシック"/>
          <w:sz w:val="22"/>
        </w:rPr>
      </w:pPr>
    </w:p>
    <w:p w14:paraId="089851B5" w14:textId="77777777" w:rsidR="006828C9" w:rsidRDefault="006828C9" w:rsidP="00BF6B2E">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（助成適否の事前確認）</w:t>
      </w:r>
    </w:p>
    <w:p w14:paraId="07464673" w14:textId="01D7A953" w:rsidR="006828C9" w:rsidRDefault="006828C9" w:rsidP="00A36310">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５条　助成を受けようとする場合は、</w:t>
      </w:r>
      <w:r w:rsidR="00F307A8">
        <w:rPr>
          <w:rFonts w:ascii="ＭＳ ゴシック" w:eastAsia="ＭＳ ゴシック" w:hAnsi="ＭＳ ゴシック" w:hint="eastAsia"/>
          <w:sz w:val="22"/>
        </w:rPr>
        <w:t>資格・要件及び人数枠等による助成適用の可否等について、事前に秋ト協の確認を得なければならない。</w:t>
      </w:r>
    </w:p>
    <w:p w14:paraId="2E0964E6" w14:textId="77777777" w:rsidR="00F307A8" w:rsidRDefault="00F307A8" w:rsidP="00F307A8">
      <w:pPr>
        <w:tabs>
          <w:tab w:val="center" w:pos="851"/>
        </w:tabs>
        <w:ind w:right="-1"/>
        <w:jc w:val="left"/>
        <w:rPr>
          <w:rFonts w:ascii="ＭＳ ゴシック" w:eastAsia="ＭＳ ゴシック" w:hAnsi="ＭＳ ゴシック"/>
          <w:sz w:val="22"/>
        </w:rPr>
      </w:pPr>
    </w:p>
    <w:p w14:paraId="39708B18" w14:textId="77777777" w:rsidR="00F307A8" w:rsidRDefault="00F307A8" w:rsidP="00F307A8">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（施設の予約と申込）</w:t>
      </w:r>
    </w:p>
    <w:p w14:paraId="7F346766" w14:textId="0FF35BED" w:rsidR="00F307A8" w:rsidRDefault="00F307A8" w:rsidP="00A36310">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Pr>
          <w:rFonts w:ascii="ＭＳ ゴシック" w:eastAsia="ＭＳ ゴシック" w:hAnsi="ＭＳ ゴシック" w:hint="eastAsia"/>
          <w:sz w:val="22"/>
        </w:rPr>
        <w:t>６条　前条の確認を得た会員は、受講しようとする研修施設にあらかじめ予約をしたうえで、様式1「ドライバー等安全教育訓練助成申込書」を</w:t>
      </w:r>
      <w:r w:rsidR="007A5617">
        <w:rPr>
          <w:rFonts w:ascii="ＭＳ ゴシック" w:eastAsia="ＭＳ ゴシック" w:hAnsi="ＭＳ ゴシック" w:hint="eastAsia"/>
          <w:sz w:val="22"/>
        </w:rPr>
        <w:t>事前に</w:t>
      </w:r>
      <w:r>
        <w:rPr>
          <w:rFonts w:ascii="ＭＳ ゴシック" w:eastAsia="ＭＳ ゴシック" w:hAnsi="ＭＳ ゴシック" w:hint="eastAsia"/>
          <w:sz w:val="22"/>
        </w:rPr>
        <w:t>秋ト協に提出しなければならない。</w:t>
      </w:r>
    </w:p>
    <w:p w14:paraId="186FAEA4" w14:textId="77777777" w:rsidR="00CA24BF" w:rsidRDefault="00CA24BF" w:rsidP="00F307A8">
      <w:pPr>
        <w:tabs>
          <w:tab w:val="center" w:pos="851"/>
        </w:tabs>
        <w:ind w:right="-1" w:firstLineChars="300" w:firstLine="660"/>
        <w:jc w:val="left"/>
        <w:rPr>
          <w:rFonts w:ascii="ＭＳ ゴシック" w:eastAsia="ＭＳ ゴシック" w:hAnsi="ＭＳ ゴシック"/>
          <w:sz w:val="22"/>
        </w:rPr>
      </w:pPr>
    </w:p>
    <w:p w14:paraId="658EA5B5" w14:textId="77777777" w:rsidR="00D751CD" w:rsidRPr="00D751CD" w:rsidRDefault="00D751CD" w:rsidP="00F307A8">
      <w:pPr>
        <w:tabs>
          <w:tab w:val="center" w:pos="851"/>
        </w:tabs>
        <w:ind w:right="-1" w:firstLineChars="300" w:firstLine="660"/>
        <w:jc w:val="left"/>
        <w:rPr>
          <w:rFonts w:ascii="ＭＳ ゴシック" w:eastAsia="ＭＳ ゴシック" w:hAnsi="ＭＳ ゴシック"/>
          <w:sz w:val="22"/>
        </w:rPr>
      </w:pPr>
    </w:p>
    <w:p w14:paraId="0F8B835A" w14:textId="77777777" w:rsidR="00BF6B2E" w:rsidRPr="00222190" w:rsidRDefault="00BF6B2E" w:rsidP="00BF6B2E">
      <w:pPr>
        <w:tabs>
          <w:tab w:val="center" w:pos="851"/>
        </w:tabs>
        <w:ind w:right="-1"/>
        <w:jc w:val="left"/>
        <w:rPr>
          <w:rFonts w:ascii="ＭＳ ゴシック" w:eastAsia="ＭＳ ゴシック" w:hAnsi="ＭＳ ゴシック"/>
          <w:sz w:val="22"/>
        </w:rPr>
      </w:pPr>
      <w:r w:rsidRPr="00222190">
        <w:rPr>
          <w:rFonts w:ascii="ＭＳ ゴシック" w:eastAsia="ＭＳ ゴシック" w:hAnsi="ＭＳ ゴシック" w:hint="eastAsia"/>
          <w:sz w:val="22"/>
        </w:rPr>
        <w:lastRenderedPageBreak/>
        <w:t>（実施期間）</w:t>
      </w:r>
    </w:p>
    <w:p w14:paraId="763AC8E4" w14:textId="41A83FF9" w:rsidR="00BF6B2E" w:rsidRDefault="00BF6B2E" w:rsidP="00BF6B2E">
      <w:pPr>
        <w:tabs>
          <w:tab w:val="center" w:pos="851"/>
        </w:tabs>
        <w:ind w:left="880" w:right="-1" w:hangingChars="400" w:hanging="880"/>
        <w:jc w:val="left"/>
        <w:rPr>
          <w:rFonts w:ascii="ＭＳ ゴシック" w:eastAsia="ＭＳ ゴシック" w:hAnsi="ＭＳ ゴシック"/>
          <w:sz w:val="22"/>
        </w:rPr>
      </w:pPr>
      <w:r w:rsidRPr="00222190">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sidR="00F307A8">
        <w:rPr>
          <w:rFonts w:ascii="ＭＳ ゴシック" w:eastAsia="ＭＳ ゴシック" w:hAnsi="ＭＳ ゴシック" w:hint="eastAsia"/>
          <w:sz w:val="22"/>
        </w:rPr>
        <w:t>７条</w:t>
      </w:r>
      <w:r w:rsidRPr="00222190">
        <w:rPr>
          <w:rFonts w:ascii="ＭＳ ゴシック" w:eastAsia="ＭＳ ゴシック" w:hAnsi="ＭＳ ゴシック" w:hint="eastAsia"/>
          <w:sz w:val="22"/>
        </w:rPr>
        <w:t xml:space="preserve">　事業の実施期間は、２０</w:t>
      </w:r>
      <w:r w:rsidR="000F7D4C">
        <w:rPr>
          <w:rFonts w:ascii="ＭＳ ゴシック" w:eastAsia="ＭＳ ゴシック" w:hAnsi="ＭＳ ゴシック" w:hint="eastAsia"/>
          <w:sz w:val="22"/>
        </w:rPr>
        <w:t>２</w:t>
      </w:r>
      <w:r w:rsidR="002B78CB">
        <w:rPr>
          <w:rFonts w:ascii="ＭＳ ゴシック" w:eastAsia="ＭＳ ゴシック" w:hAnsi="ＭＳ ゴシック" w:hint="eastAsia"/>
          <w:sz w:val="22"/>
        </w:rPr>
        <w:t>６</w:t>
      </w:r>
      <w:r w:rsidRPr="00222190">
        <w:rPr>
          <w:rFonts w:ascii="ＭＳ ゴシック" w:eastAsia="ＭＳ ゴシック" w:hAnsi="ＭＳ ゴシック" w:hint="eastAsia"/>
          <w:sz w:val="22"/>
        </w:rPr>
        <w:t>年４月１日から２０２</w:t>
      </w:r>
      <w:r w:rsidR="002B78CB">
        <w:rPr>
          <w:rFonts w:ascii="ＭＳ ゴシック" w:eastAsia="ＭＳ ゴシック" w:hAnsi="ＭＳ ゴシック" w:hint="eastAsia"/>
          <w:sz w:val="22"/>
        </w:rPr>
        <w:t>７</w:t>
      </w:r>
      <w:r w:rsidRPr="00222190">
        <w:rPr>
          <w:rFonts w:ascii="ＭＳ ゴシック" w:eastAsia="ＭＳ ゴシック" w:hAnsi="ＭＳ ゴシック" w:hint="eastAsia"/>
          <w:sz w:val="22"/>
        </w:rPr>
        <w:t>年２月末日までとする。但し、事業実施期間内でも、予算額に達した場合は終了とする。</w:t>
      </w:r>
    </w:p>
    <w:p w14:paraId="39FCC9DB" w14:textId="1F53EEC3" w:rsidR="00686B72" w:rsidRPr="00222190" w:rsidRDefault="00686B72" w:rsidP="00BF6B2E">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 xml:space="preserve">　　　　３月に研修を受講する場合は、あらかじめ秋ト協へ報告をする。</w:t>
      </w:r>
    </w:p>
    <w:p w14:paraId="7CA4EBE3" w14:textId="77777777" w:rsidR="00FB2416" w:rsidRDefault="00FB2416" w:rsidP="00FB2416">
      <w:pPr>
        <w:tabs>
          <w:tab w:val="center" w:pos="851"/>
        </w:tabs>
        <w:ind w:firstLineChars="400" w:firstLine="880"/>
        <w:jc w:val="left"/>
        <w:rPr>
          <w:rFonts w:ascii="ＭＳ ゴシック" w:eastAsia="ＭＳ ゴシック" w:hAnsi="ＭＳ ゴシック"/>
          <w:sz w:val="22"/>
          <w:shd w:val="clear" w:color="auto" w:fill="FFFFFF"/>
        </w:rPr>
      </w:pPr>
      <w:r>
        <w:rPr>
          <w:rFonts w:ascii="ＭＳ ゴシック" w:eastAsia="ＭＳ ゴシック" w:hAnsi="ＭＳ ゴシック" w:hint="eastAsia"/>
          <w:sz w:val="22"/>
          <w:shd w:val="clear" w:color="auto" w:fill="FFFFFF"/>
        </w:rPr>
        <w:t>※支払いが完了していない時点での申請は無効となります。</w:t>
      </w:r>
    </w:p>
    <w:p w14:paraId="5DFA5FD8" w14:textId="784A4417" w:rsidR="00FB2416" w:rsidRDefault="00FB2416" w:rsidP="00FB2416">
      <w:pPr>
        <w:pStyle w:val="Web"/>
        <w:spacing w:before="0" w:beforeAutospacing="0" w:after="0" w:afterAutospacing="0"/>
        <w:ind w:leftChars="413" w:left="1087" w:hangingChars="100" w:hanging="220"/>
        <w:textAlignment w:val="baseline"/>
        <w:rPr>
          <w:rFonts w:ascii="ＭＳ ゴシック" w:eastAsia="ＭＳ ゴシック" w:hAnsi="ＭＳ ゴシック"/>
          <w:sz w:val="22"/>
          <w:szCs w:val="22"/>
        </w:rPr>
      </w:pPr>
      <w:r>
        <w:rPr>
          <w:rFonts w:ascii="ＭＳ ゴシック" w:eastAsia="ＭＳ ゴシック" w:hAnsi="ＭＳ ゴシック" w:hint="eastAsia"/>
          <w:sz w:val="22"/>
          <w:szCs w:val="22"/>
          <w:bdr w:val="none" w:sz="0" w:space="0" w:color="auto" w:frame="1"/>
        </w:rPr>
        <w:t>※申請書は</w:t>
      </w:r>
      <w:r w:rsidR="002B78CB">
        <w:rPr>
          <w:rFonts w:ascii="ＭＳ ゴシック" w:eastAsia="ＭＳ ゴシック" w:hAnsi="ＭＳ ゴシック" w:hint="eastAsia"/>
          <w:sz w:val="22"/>
          <w:szCs w:val="22"/>
          <w:bdr w:val="none" w:sz="0" w:space="0" w:color="auto" w:frame="1"/>
        </w:rPr>
        <w:t>２</w:t>
      </w:r>
      <w:r>
        <w:rPr>
          <w:rFonts w:ascii="ＭＳ ゴシック" w:eastAsia="ＭＳ ゴシック" w:hAnsi="ＭＳ ゴシック" w:hint="eastAsia"/>
          <w:sz w:val="22"/>
          <w:szCs w:val="22"/>
          <w:bdr w:val="none" w:sz="0" w:space="0" w:color="auto" w:frame="1"/>
        </w:rPr>
        <w:t>月末日</w:t>
      </w:r>
      <w:r>
        <w:rPr>
          <w:rFonts w:ascii="ＭＳ ゴシック" w:eastAsia="ＭＳ ゴシック" w:hAnsi="ＭＳ ゴシック" w:hint="eastAsia"/>
          <w:sz w:val="22"/>
          <w:szCs w:val="22"/>
          <w:u w:val="double"/>
          <w:bdr w:val="none" w:sz="0" w:space="0" w:color="auto" w:frame="1"/>
        </w:rPr>
        <w:t>必着</w:t>
      </w:r>
      <w:r>
        <w:rPr>
          <w:rFonts w:ascii="ＭＳ ゴシック" w:eastAsia="ＭＳ ゴシック" w:hAnsi="ＭＳ ゴシック" w:hint="eastAsia"/>
          <w:sz w:val="22"/>
          <w:szCs w:val="22"/>
          <w:bdr w:val="none" w:sz="0" w:space="0" w:color="auto" w:frame="1"/>
        </w:rPr>
        <w:t>となります。それ以降の申請については無効となりますのでご留意下さい。</w:t>
      </w:r>
    </w:p>
    <w:p w14:paraId="092527BB" w14:textId="56944DA3" w:rsidR="001563BA" w:rsidRDefault="00A870E4" w:rsidP="001563BA">
      <w:pPr>
        <w:pStyle w:val="a3"/>
        <w:tabs>
          <w:tab w:val="center" w:pos="851"/>
        </w:tabs>
        <w:ind w:leftChars="0" w:left="850" w:rightChars="200" w:right="420"/>
        <w:jc w:val="left"/>
        <w:rPr>
          <w:rFonts w:ascii="ＭＳ ゴシック" w:eastAsia="ＭＳ ゴシック" w:hAnsi="ＭＳ ゴシック"/>
          <w:sz w:val="22"/>
        </w:rPr>
      </w:pPr>
      <w:r>
        <w:rPr>
          <w:rFonts w:ascii="ＭＳ ゴシック" w:eastAsia="ＭＳ ゴシック" w:hAnsi="ＭＳ ゴシック" w:hint="eastAsia"/>
          <w:sz w:val="22"/>
        </w:rPr>
        <w:t>※事前申請をキャンセルされる場合は、必ずご連絡ください。</w:t>
      </w:r>
    </w:p>
    <w:p w14:paraId="12735509" w14:textId="77777777" w:rsidR="00A870E4" w:rsidRPr="00751499" w:rsidRDefault="00A870E4" w:rsidP="001563BA">
      <w:pPr>
        <w:pStyle w:val="a3"/>
        <w:tabs>
          <w:tab w:val="center" w:pos="851"/>
        </w:tabs>
        <w:ind w:leftChars="0" w:left="850" w:rightChars="200" w:right="420"/>
        <w:jc w:val="left"/>
        <w:rPr>
          <w:rFonts w:ascii="ＭＳ ゴシック" w:eastAsia="ＭＳ ゴシック" w:hAnsi="ＭＳ ゴシック"/>
          <w:sz w:val="22"/>
        </w:rPr>
      </w:pPr>
    </w:p>
    <w:p w14:paraId="6D2DEDFA" w14:textId="77777777" w:rsidR="00BF6B2E" w:rsidRPr="00222190" w:rsidRDefault="00BF6B2E" w:rsidP="00BF6B2E">
      <w:pPr>
        <w:tabs>
          <w:tab w:val="center" w:pos="851"/>
        </w:tabs>
        <w:ind w:rightChars="200" w:right="420"/>
        <w:jc w:val="left"/>
        <w:rPr>
          <w:rFonts w:ascii="ＭＳ ゴシック" w:eastAsia="ＭＳ ゴシック" w:hAnsi="ＭＳ ゴシック"/>
          <w:sz w:val="22"/>
        </w:rPr>
      </w:pPr>
      <w:r w:rsidRPr="00222190">
        <w:rPr>
          <w:rFonts w:ascii="ＭＳ ゴシック" w:eastAsia="ＭＳ ゴシック" w:hAnsi="ＭＳ ゴシック" w:hint="eastAsia"/>
          <w:sz w:val="22"/>
        </w:rPr>
        <w:t>（助成方法）</w:t>
      </w:r>
    </w:p>
    <w:p w14:paraId="0C6EFBCB" w14:textId="36ACD260" w:rsidR="00BF6B2E" w:rsidRPr="00222190" w:rsidRDefault="00BF6B2E" w:rsidP="00A36310">
      <w:pPr>
        <w:tabs>
          <w:tab w:val="center" w:pos="851"/>
        </w:tabs>
        <w:ind w:left="880" w:hangingChars="400" w:hanging="880"/>
        <w:jc w:val="left"/>
        <w:rPr>
          <w:rFonts w:ascii="ＭＳ ゴシック" w:eastAsia="ＭＳ ゴシック" w:hAnsi="ＭＳ ゴシック"/>
          <w:sz w:val="22"/>
        </w:rPr>
      </w:pPr>
      <w:r w:rsidRPr="00222190">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sidR="00F307A8">
        <w:rPr>
          <w:rFonts w:ascii="ＭＳ ゴシック" w:eastAsia="ＭＳ ゴシック" w:hAnsi="ＭＳ ゴシック" w:hint="eastAsia"/>
          <w:sz w:val="22"/>
        </w:rPr>
        <w:t>８</w:t>
      </w:r>
      <w:r w:rsidRPr="00222190">
        <w:rPr>
          <w:rFonts w:ascii="ＭＳ ゴシック" w:eastAsia="ＭＳ ゴシック" w:hAnsi="ＭＳ ゴシック" w:hint="eastAsia"/>
          <w:sz w:val="22"/>
        </w:rPr>
        <w:t>条　助成を受けようとする場合は、所定の研修終了後に</w:t>
      </w:r>
      <w:r w:rsidR="00F307A8">
        <w:rPr>
          <w:rFonts w:ascii="ＭＳ ゴシック" w:eastAsia="ＭＳ ゴシック" w:hAnsi="ＭＳ ゴシック" w:hint="eastAsia"/>
          <w:sz w:val="22"/>
        </w:rPr>
        <w:t>、</w:t>
      </w:r>
      <w:r w:rsidR="0022367A">
        <w:rPr>
          <w:rFonts w:ascii="ＭＳ ゴシック" w:eastAsia="ＭＳ ゴシック" w:hAnsi="ＭＳ ゴシック" w:hint="eastAsia"/>
          <w:sz w:val="22"/>
        </w:rPr>
        <w:t>ドライバー</w:t>
      </w:r>
      <w:r w:rsidR="00111B67">
        <w:rPr>
          <w:rFonts w:ascii="ＭＳ ゴシック" w:eastAsia="ＭＳ ゴシック" w:hAnsi="ＭＳ ゴシック" w:hint="eastAsia"/>
          <w:sz w:val="22"/>
        </w:rPr>
        <w:t>等安全教育訓練促進</w:t>
      </w:r>
      <w:r w:rsidR="0022367A">
        <w:rPr>
          <w:rFonts w:ascii="ＭＳ ゴシック" w:eastAsia="ＭＳ ゴシック" w:hAnsi="ＭＳ ゴシック" w:hint="eastAsia"/>
          <w:sz w:val="22"/>
        </w:rPr>
        <w:t>助成金交付申請書</w:t>
      </w:r>
      <w:r w:rsidR="005A045C">
        <w:rPr>
          <w:rFonts w:ascii="ＭＳ ゴシック" w:eastAsia="ＭＳ ゴシック" w:hAnsi="ＭＳ ゴシック" w:hint="eastAsia"/>
          <w:sz w:val="22"/>
        </w:rPr>
        <w:t>、</w:t>
      </w:r>
      <w:r w:rsidR="00F307A8">
        <w:rPr>
          <w:rFonts w:ascii="ＭＳ ゴシック" w:eastAsia="ＭＳ ゴシック" w:hAnsi="ＭＳ ゴシック" w:hint="eastAsia"/>
          <w:sz w:val="22"/>
        </w:rPr>
        <w:t>様式2「ドライバー等安全教育訓練実施報告書」</w:t>
      </w:r>
      <w:r w:rsidR="005A045C">
        <w:rPr>
          <w:rFonts w:ascii="ＭＳ ゴシック" w:eastAsia="ＭＳ ゴシック" w:hAnsi="ＭＳ ゴシック" w:hint="eastAsia"/>
          <w:sz w:val="22"/>
        </w:rPr>
        <w:t>、</w:t>
      </w:r>
      <w:r w:rsidR="00F307A8">
        <w:rPr>
          <w:rFonts w:ascii="ＭＳ ゴシック" w:eastAsia="ＭＳ ゴシック" w:hAnsi="ＭＳ ゴシック" w:hint="eastAsia"/>
          <w:sz w:val="22"/>
        </w:rPr>
        <w:t>様式3「研修</w:t>
      </w:r>
      <w:r w:rsidR="00100CC7">
        <w:rPr>
          <w:rFonts w:ascii="ＭＳ ゴシック" w:eastAsia="ＭＳ ゴシック" w:hAnsi="ＭＳ ゴシック" w:hint="eastAsia"/>
          <w:sz w:val="22"/>
        </w:rPr>
        <w:t>参加</w:t>
      </w:r>
      <w:r w:rsidR="00F307A8">
        <w:rPr>
          <w:rFonts w:ascii="ＭＳ ゴシック" w:eastAsia="ＭＳ ゴシック" w:hAnsi="ＭＳ ゴシック" w:hint="eastAsia"/>
          <w:sz w:val="22"/>
        </w:rPr>
        <w:t>報告書」</w:t>
      </w:r>
      <w:r w:rsidRPr="00222190">
        <w:rPr>
          <w:rFonts w:ascii="ＭＳ ゴシック" w:eastAsia="ＭＳ ゴシック" w:hAnsi="ＭＳ ゴシック" w:hint="eastAsia"/>
          <w:sz w:val="22"/>
        </w:rPr>
        <w:t>の他、必要書類</w:t>
      </w:r>
      <w:r w:rsidR="00484C38">
        <w:rPr>
          <w:rFonts w:ascii="ＭＳ ゴシック" w:eastAsia="ＭＳ ゴシック" w:hAnsi="ＭＳ ゴシック" w:hint="eastAsia"/>
          <w:sz w:val="22"/>
        </w:rPr>
        <w:t>（修了証書、領収書等</w:t>
      </w:r>
      <w:r w:rsidR="005A045C">
        <w:rPr>
          <w:rFonts w:ascii="ＭＳ ゴシック" w:eastAsia="ＭＳ ゴシック" w:hAnsi="ＭＳ ゴシック" w:hint="eastAsia"/>
          <w:sz w:val="22"/>
        </w:rPr>
        <w:t>の写し</w:t>
      </w:r>
      <w:r w:rsidR="00484C38">
        <w:rPr>
          <w:rFonts w:ascii="ＭＳ ゴシック" w:eastAsia="ＭＳ ゴシック" w:hAnsi="ＭＳ ゴシック" w:hint="eastAsia"/>
          <w:sz w:val="22"/>
        </w:rPr>
        <w:t>）</w:t>
      </w:r>
      <w:r w:rsidRPr="00222190">
        <w:rPr>
          <w:rFonts w:ascii="ＭＳ ゴシック" w:eastAsia="ＭＳ ゴシック" w:hAnsi="ＭＳ ゴシック" w:hint="eastAsia"/>
          <w:sz w:val="22"/>
        </w:rPr>
        <w:t>を添えて</w:t>
      </w:r>
      <w:r w:rsidR="003D0D18">
        <w:rPr>
          <w:rFonts w:ascii="ＭＳ ゴシック" w:eastAsia="ＭＳ ゴシック" w:hAnsi="ＭＳ ゴシック" w:hint="eastAsia"/>
          <w:kern w:val="0"/>
          <w:sz w:val="22"/>
        </w:rPr>
        <w:t>秋ト協宛に郵送・持参等により原本を提出</w:t>
      </w:r>
      <w:r w:rsidRPr="00222190">
        <w:rPr>
          <w:rFonts w:ascii="ＭＳ ゴシック" w:eastAsia="ＭＳ ゴシック" w:hAnsi="ＭＳ ゴシック" w:hint="eastAsia"/>
          <w:sz w:val="22"/>
        </w:rPr>
        <w:t>する。</w:t>
      </w:r>
    </w:p>
    <w:p w14:paraId="18BE569E" w14:textId="77777777" w:rsidR="00BF6B2E" w:rsidRPr="00222190" w:rsidRDefault="00BF6B2E" w:rsidP="00BF6B2E">
      <w:pPr>
        <w:pStyle w:val="a3"/>
        <w:tabs>
          <w:tab w:val="center" w:pos="851"/>
        </w:tabs>
        <w:ind w:leftChars="0" w:left="850" w:right="-1"/>
        <w:jc w:val="left"/>
        <w:rPr>
          <w:rFonts w:ascii="ＭＳ ゴシック" w:eastAsia="ＭＳ ゴシック" w:hAnsi="ＭＳ ゴシック"/>
          <w:sz w:val="22"/>
        </w:rPr>
      </w:pPr>
    </w:p>
    <w:p w14:paraId="590DA3E5" w14:textId="77777777" w:rsidR="00BF6B2E" w:rsidRPr="00222190" w:rsidRDefault="00BF6B2E" w:rsidP="00BF6B2E">
      <w:pPr>
        <w:tabs>
          <w:tab w:val="center" w:pos="851"/>
        </w:tabs>
        <w:ind w:rightChars="200" w:right="420"/>
        <w:jc w:val="left"/>
        <w:rPr>
          <w:rFonts w:ascii="ＭＳ ゴシック" w:eastAsia="ＭＳ ゴシック" w:hAnsi="ＭＳ ゴシック"/>
          <w:sz w:val="22"/>
        </w:rPr>
      </w:pPr>
      <w:r w:rsidRPr="00222190">
        <w:rPr>
          <w:rFonts w:ascii="ＭＳ ゴシック" w:eastAsia="ＭＳ ゴシック" w:hAnsi="ＭＳ ゴシック" w:hint="eastAsia"/>
          <w:sz w:val="22"/>
        </w:rPr>
        <w:t>（助成金の支払い）</w:t>
      </w:r>
    </w:p>
    <w:p w14:paraId="155F616D" w14:textId="48A31B21" w:rsidR="00BF6B2E" w:rsidRPr="00222190" w:rsidRDefault="00BF6B2E" w:rsidP="00A36310">
      <w:pPr>
        <w:tabs>
          <w:tab w:val="center" w:pos="851"/>
        </w:tabs>
        <w:ind w:left="880" w:hangingChars="400" w:hanging="880"/>
        <w:jc w:val="left"/>
        <w:rPr>
          <w:rFonts w:ascii="ＭＳ ゴシック" w:eastAsia="ＭＳ ゴシック" w:hAnsi="ＭＳ ゴシック"/>
          <w:sz w:val="22"/>
        </w:rPr>
      </w:pPr>
      <w:r w:rsidRPr="00222190">
        <w:rPr>
          <w:rFonts w:ascii="ＭＳ ゴシック" w:eastAsia="ＭＳ ゴシック" w:hAnsi="ＭＳ ゴシック" w:hint="eastAsia"/>
          <w:sz w:val="22"/>
        </w:rPr>
        <w:t>第</w:t>
      </w:r>
      <w:r w:rsidR="00A36310">
        <w:rPr>
          <w:rFonts w:ascii="ＭＳ ゴシック" w:eastAsia="ＭＳ ゴシック" w:hAnsi="ＭＳ ゴシック" w:hint="eastAsia"/>
          <w:sz w:val="22"/>
        </w:rPr>
        <w:t xml:space="preserve">　</w:t>
      </w:r>
      <w:r w:rsidR="00F307A8">
        <w:rPr>
          <w:rFonts w:ascii="ＭＳ ゴシック" w:eastAsia="ＭＳ ゴシック" w:hAnsi="ＭＳ ゴシック" w:hint="eastAsia"/>
          <w:sz w:val="22"/>
        </w:rPr>
        <w:t>９</w:t>
      </w:r>
      <w:r w:rsidRPr="00222190">
        <w:rPr>
          <w:rFonts w:ascii="ＭＳ ゴシック" w:eastAsia="ＭＳ ゴシック" w:hAnsi="ＭＳ ゴシック" w:hint="eastAsia"/>
          <w:sz w:val="22"/>
        </w:rPr>
        <w:t>条　秋ト協は、助成金の交付請求があった場合は、その内容を審査し適正と認めた時は、</w:t>
      </w:r>
      <w:r w:rsidRPr="00A6248D">
        <w:rPr>
          <w:rFonts w:ascii="ＭＳ ゴシック" w:eastAsia="ＭＳ ゴシック" w:hAnsi="ＭＳ ゴシック" w:hint="eastAsia"/>
          <w:sz w:val="22"/>
          <w:u w:val="double"/>
        </w:rPr>
        <w:t>全ト協の助成金入金後</w:t>
      </w:r>
      <w:r w:rsidRPr="00222190">
        <w:rPr>
          <w:rFonts w:ascii="ＭＳ ゴシック" w:eastAsia="ＭＳ ゴシック" w:hAnsi="ＭＳ ゴシック" w:hint="eastAsia"/>
          <w:sz w:val="22"/>
        </w:rPr>
        <w:t>に、助成金を交付する。</w:t>
      </w:r>
    </w:p>
    <w:p w14:paraId="07295390" w14:textId="77777777" w:rsidR="00BF6B2E" w:rsidRDefault="00BF6B2E" w:rsidP="00BF6B2E">
      <w:pPr>
        <w:pStyle w:val="a3"/>
        <w:tabs>
          <w:tab w:val="center" w:pos="851"/>
        </w:tabs>
        <w:ind w:leftChars="0" w:left="850" w:right="-1"/>
        <w:jc w:val="left"/>
        <w:rPr>
          <w:rFonts w:ascii="ＭＳ ゴシック" w:eastAsia="ＭＳ ゴシック" w:hAnsi="ＭＳ ゴシック"/>
          <w:sz w:val="22"/>
        </w:rPr>
      </w:pPr>
    </w:p>
    <w:p w14:paraId="2EBBDB2E" w14:textId="77777777" w:rsidR="00086AD0" w:rsidRDefault="00086AD0" w:rsidP="00086AD0">
      <w:pPr>
        <w:tabs>
          <w:tab w:val="center" w:pos="851"/>
        </w:tabs>
        <w:ind w:right="-1"/>
        <w:jc w:val="left"/>
        <w:rPr>
          <w:rFonts w:ascii="ＭＳ ゴシック" w:eastAsia="ＭＳ ゴシック" w:hAnsi="ＭＳ ゴシック"/>
          <w:sz w:val="22"/>
        </w:rPr>
      </w:pPr>
      <w:r>
        <w:rPr>
          <w:rFonts w:ascii="ＭＳ ゴシック" w:eastAsia="ＭＳ ゴシック" w:hAnsi="ＭＳ ゴシック" w:hint="eastAsia"/>
          <w:sz w:val="22"/>
        </w:rPr>
        <w:t>（その他）</w:t>
      </w:r>
    </w:p>
    <w:p w14:paraId="77D44B4D" w14:textId="44B57B96" w:rsidR="00086AD0" w:rsidRDefault="00086AD0" w:rsidP="00086AD0">
      <w:pPr>
        <w:tabs>
          <w:tab w:val="center" w:pos="851"/>
        </w:tabs>
        <w:ind w:left="880" w:right="-1" w:hangingChars="400" w:hanging="880"/>
        <w:jc w:val="left"/>
        <w:rPr>
          <w:rFonts w:ascii="ＭＳ ゴシック" w:eastAsia="ＭＳ ゴシック" w:hAnsi="ＭＳ ゴシック"/>
          <w:sz w:val="22"/>
        </w:rPr>
      </w:pPr>
      <w:r>
        <w:rPr>
          <w:rFonts w:ascii="ＭＳ ゴシック" w:eastAsia="ＭＳ ゴシック" w:hAnsi="ＭＳ ゴシック" w:hint="eastAsia"/>
          <w:sz w:val="22"/>
        </w:rPr>
        <w:t>第１０条　この要綱によらない事項については、全ト協の「ドライバー等安全教育訓練促進助成制度交付要綱」を適用する。</w:t>
      </w:r>
    </w:p>
    <w:p w14:paraId="5777814B" w14:textId="77777777" w:rsidR="00D57652" w:rsidRPr="00086AD0" w:rsidRDefault="00D57652" w:rsidP="00086AD0">
      <w:pPr>
        <w:tabs>
          <w:tab w:val="center" w:pos="851"/>
        </w:tabs>
        <w:ind w:right="-1"/>
        <w:jc w:val="left"/>
        <w:rPr>
          <w:rFonts w:ascii="ＭＳ ゴシック" w:eastAsia="ＭＳ ゴシック" w:hAnsi="ＭＳ ゴシック"/>
          <w:sz w:val="22"/>
        </w:rPr>
      </w:pPr>
    </w:p>
    <w:p w14:paraId="1EA80D1D" w14:textId="77777777" w:rsidR="00BF6B2E" w:rsidRPr="00222190" w:rsidRDefault="00BF6B2E" w:rsidP="00D57652">
      <w:pPr>
        <w:pStyle w:val="a3"/>
        <w:tabs>
          <w:tab w:val="center" w:pos="851"/>
        </w:tabs>
        <w:ind w:leftChars="0" w:left="850" w:right="-1"/>
        <w:jc w:val="right"/>
        <w:rPr>
          <w:rFonts w:ascii="ＭＳ ゴシック" w:eastAsia="ＭＳ ゴシック" w:hAnsi="ＭＳ ゴシック"/>
          <w:sz w:val="22"/>
        </w:rPr>
      </w:pPr>
      <w:r w:rsidRPr="00222190">
        <w:rPr>
          <w:rFonts w:ascii="ＭＳ ゴシック" w:eastAsia="ＭＳ ゴシック" w:hAnsi="ＭＳ ゴシック" w:hint="eastAsia"/>
          <w:sz w:val="22"/>
        </w:rPr>
        <w:t xml:space="preserve">　　　　　　　　　　　　　　　　　　　　　　　　　　　　以上</w:t>
      </w:r>
    </w:p>
    <w:p w14:paraId="300BD678" w14:textId="77777777" w:rsidR="00295A2C" w:rsidRDefault="00295A2C" w:rsidP="00BF6B2E"/>
    <w:sectPr w:rsidR="00295A2C" w:rsidSect="00D57652">
      <w:pgSz w:w="11906" w:h="16838" w:code="9"/>
      <w:pgMar w:top="1701" w:right="1588" w:bottom="1701" w:left="158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3A8D8A" w14:textId="77777777" w:rsidR="00C9697C" w:rsidRDefault="00C9697C" w:rsidP="00CA24BF">
      <w:r>
        <w:separator/>
      </w:r>
    </w:p>
  </w:endnote>
  <w:endnote w:type="continuationSeparator" w:id="0">
    <w:p w14:paraId="60795947" w14:textId="77777777" w:rsidR="00C9697C" w:rsidRDefault="00C9697C" w:rsidP="00CA2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8363C" w14:textId="77777777" w:rsidR="00C9697C" w:rsidRDefault="00C9697C" w:rsidP="00CA24BF">
      <w:r>
        <w:separator/>
      </w:r>
    </w:p>
  </w:footnote>
  <w:footnote w:type="continuationSeparator" w:id="0">
    <w:p w14:paraId="27C1C545" w14:textId="77777777" w:rsidR="00C9697C" w:rsidRDefault="00C9697C" w:rsidP="00CA24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6B2E"/>
    <w:rsid w:val="00015ED6"/>
    <w:rsid w:val="00086AD0"/>
    <w:rsid w:val="000F45E1"/>
    <w:rsid w:val="000F7D4C"/>
    <w:rsid w:val="00100CC7"/>
    <w:rsid w:val="00111B67"/>
    <w:rsid w:val="001563BA"/>
    <w:rsid w:val="001B3445"/>
    <w:rsid w:val="00223225"/>
    <w:rsid w:val="0022367A"/>
    <w:rsid w:val="00257285"/>
    <w:rsid w:val="00295A2C"/>
    <w:rsid w:val="002B78CB"/>
    <w:rsid w:val="00311807"/>
    <w:rsid w:val="0032578D"/>
    <w:rsid w:val="00350261"/>
    <w:rsid w:val="00375CF0"/>
    <w:rsid w:val="003D0D18"/>
    <w:rsid w:val="00484C38"/>
    <w:rsid w:val="004C5AD7"/>
    <w:rsid w:val="00563137"/>
    <w:rsid w:val="005963CC"/>
    <w:rsid w:val="0059772E"/>
    <w:rsid w:val="005A045C"/>
    <w:rsid w:val="00600951"/>
    <w:rsid w:val="006531F9"/>
    <w:rsid w:val="006828C9"/>
    <w:rsid w:val="00686B72"/>
    <w:rsid w:val="006A395C"/>
    <w:rsid w:val="006E0F66"/>
    <w:rsid w:val="00747FB3"/>
    <w:rsid w:val="00751499"/>
    <w:rsid w:val="0076182B"/>
    <w:rsid w:val="007A5617"/>
    <w:rsid w:val="008E3D3C"/>
    <w:rsid w:val="008E5B97"/>
    <w:rsid w:val="00941112"/>
    <w:rsid w:val="00941ED7"/>
    <w:rsid w:val="00A36310"/>
    <w:rsid w:val="00A6248D"/>
    <w:rsid w:val="00A870E4"/>
    <w:rsid w:val="00AA0305"/>
    <w:rsid w:val="00AB5606"/>
    <w:rsid w:val="00AD2476"/>
    <w:rsid w:val="00B211AF"/>
    <w:rsid w:val="00BB6120"/>
    <w:rsid w:val="00BF6B2E"/>
    <w:rsid w:val="00C339F2"/>
    <w:rsid w:val="00C9697C"/>
    <w:rsid w:val="00CA24BF"/>
    <w:rsid w:val="00CD3084"/>
    <w:rsid w:val="00D045AF"/>
    <w:rsid w:val="00D57652"/>
    <w:rsid w:val="00D751CD"/>
    <w:rsid w:val="00E35E93"/>
    <w:rsid w:val="00EE68A2"/>
    <w:rsid w:val="00F307A8"/>
    <w:rsid w:val="00FA7A3D"/>
    <w:rsid w:val="00FB2416"/>
    <w:rsid w:val="00FE76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83C98B5"/>
  <w15:chartTrackingRefBased/>
  <w15:docId w15:val="{46E22B57-7823-4776-91B3-3B56A0EB8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F6B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F6B2E"/>
    <w:pPr>
      <w:ind w:leftChars="400" w:left="840"/>
    </w:pPr>
  </w:style>
  <w:style w:type="paragraph" w:styleId="a4">
    <w:name w:val="Balloon Text"/>
    <w:basedOn w:val="a"/>
    <w:link w:val="a5"/>
    <w:uiPriority w:val="99"/>
    <w:semiHidden/>
    <w:unhideWhenUsed/>
    <w:rsid w:val="00100CC7"/>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100CC7"/>
    <w:rPr>
      <w:rFonts w:asciiTheme="majorHAnsi" w:eastAsiaTheme="majorEastAsia" w:hAnsiTheme="majorHAnsi" w:cstheme="majorBidi"/>
      <w:sz w:val="18"/>
      <w:szCs w:val="18"/>
    </w:rPr>
  </w:style>
  <w:style w:type="paragraph" w:styleId="a6">
    <w:name w:val="header"/>
    <w:basedOn w:val="a"/>
    <w:link w:val="a7"/>
    <w:uiPriority w:val="99"/>
    <w:unhideWhenUsed/>
    <w:rsid w:val="00CA24BF"/>
    <w:pPr>
      <w:tabs>
        <w:tab w:val="center" w:pos="4252"/>
        <w:tab w:val="right" w:pos="8504"/>
      </w:tabs>
      <w:snapToGrid w:val="0"/>
    </w:pPr>
  </w:style>
  <w:style w:type="character" w:customStyle="1" w:styleId="a7">
    <w:name w:val="ヘッダー (文字)"/>
    <w:basedOn w:val="a0"/>
    <w:link w:val="a6"/>
    <w:uiPriority w:val="99"/>
    <w:rsid w:val="00CA24BF"/>
  </w:style>
  <w:style w:type="paragraph" w:styleId="a8">
    <w:name w:val="footer"/>
    <w:basedOn w:val="a"/>
    <w:link w:val="a9"/>
    <w:uiPriority w:val="99"/>
    <w:unhideWhenUsed/>
    <w:rsid w:val="00CA24BF"/>
    <w:pPr>
      <w:tabs>
        <w:tab w:val="center" w:pos="4252"/>
        <w:tab w:val="right" w:pos="8504"/>
      </w:tabs>
      <w:snapToGrid w:val="0"/>
    </w:pPr>
  </w:style>
  <w:style w:type="character" w:customStyle="1" w:styleId="a9">
    <w:name w:val="フッター (文字)"/>
    <w:basedOn w:val="a0"/>
    <w:link w:val="a8"/>
    <w:uiPriority w:val="99"/>
    <w:rsid w:val="00CA24BF"/>
  </w:style>
  <w:style w:type="paragraph" w:styleId="Web">
    <w:name w:val="Normal (Web)"/>
    <w:basedOn w:val="a"/>
    <w:uiPriority w:val="99"/>
    <w:semiHidden/>
    <w:unhideWhenUsed/>
    <w:rsid w:val="00375CF0"/>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a">
    <w:name w:val="Strong"/>
    <w:basedOn w:val="a0"/>
    <w:uiPriority w:val="22"/>
    <w:qFormat/>
    <w:rsid w:val="00375CF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562436">
      <w:bodyDiv w:val="1"/>
      <w:marLeft w:val="0"/>
      <w:marRight w:val="0"/>
      <w:marTop w:val="0"/>
      <w:marBottom w:val="0"/>
      <w:divBdr>
        <w:top w:val="none" w:sz="0" w:space="0" w:color="auto"/>
        <w:left w:val="none" w:sz="0" w:space="0" w:color="auto"/>
        <w:bottom w:val="none" w:sz="0" w:space="0" w:color="auto"/>
        <w:right w:val="none" w:sz="0" w:space="0" w:color="auto"/>
      </w:divBdr>
    </w:div>
    <w:div w:id="471794241">
      <w:bodyDiv w:val="1"/>
      <w:marLeft w:val="0"/>
      <w:marRight w:val="0"/>
      <w:marTop w:val="0"/>
      <w:marBottom w:val="0"/>
      <w:divBdr>
        <w:top w:val="none" w:sz="0" w:space="0" w:color="auto"/>
        <w:left w:val="none" w:sz="0" w:space="0" w:color="auto"/>
        <w:bottom w:val="none" w:sz="0" w:space="0" w:color="auto"/>
        <w:right w:val="none" w:sz="0" w:space="0" w:color="auto"/>
      </w:divBdr>
    </w:div>
    <w:div w:id="1468205552">
      <w:bodyDiv w:val="1"/>
      <w:marLeft w:val="0"/>
      <w:marRight w:val="0"/>
      <w:marTop w:val="0"/>
      <w:marBottom w:val="0"/>
      <w:divBdr>
        <w:top w:val="none" w:sz="0" w:space="0" w:color="auto"/>
        <w:left w:val="none" w:sz="0" w:space="0" w:color="auto"/>
        <w:bottom w:val="none" w:sz="0" w:space="0" w:color="auto"/>
        <w:right w:val="none" w:sz="0" w:space="0" w:color="auto"/>
      </w:divBdr>
    </w:div>
    <w:div w:id="1736319328">
      <w:bodyDiv w:val="1"/>
      <w:marLeft w:val="0"/>
      <w:marRight w:val="0"/>
      <w:marTop w:val="0"/>
      <w:marBottom w:val="0"/>
      <w:divBdr>
        <w:top w:val="none" w:sz="0" w:space="0" w:color="auto"/>
        <w:left w:val="none" w:sz="0" w:space="0" w:color="auto"/>
        <w:bottom w:val="none" w:sz="0" w:space="0" w:color="auto"/>
        <w:right w:val="none" w:sz="0" w:space="0" w:color="auto"/>
      </w:divBdr>
    </w:div>
    <w:div w:id="2095735027">
      <w:bodyDiv w:val="1"/>
      <w:marLeft w:val="0"/>
      <w:marRight w:val="0"/>
      <w:marTop w:val="0"/>
      <w:marBottom w:val="0"/>
      <w:divBdr>
        <w:top w:val="none" w:sz="0" w:space="0" w:color="auto"/>
        <w:left w:val="none" w:sz="0" w:space="0" w:color="auto"/>
        <w:bottom w:val="none" w:sz="0" w:space="0" w:color="auto"/>
        <w:right w:val="none" w:sz="0" w:space="0" w:color="auto"/>
      </w:divBdr>
    </w:div>
    <w:div w:id="2133136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251</TotalTime>
  <Pages>2</Pages>
  <Words>191</Words>
  <Characters>1091</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伊藤 旭</dc:creator>
  <cp:keywords/>
  <dc:description/>
  <cp:lastModifiedBy>玄 白土</cp:lastModifiedBy>
  <cp:revision>36</cp:revision>
  <cp:lastPrinted>2019-05-30T06:41:00Z</cp:lastPrinted>
  <dcterms:created xsi:type="dcterms:W3CDTF">2019-05-30T05:41:00Z</dcterms:created>
  <dcterms:modified xsi:type="dcterms:W3CDTF">2026-04-16T22:52:00Z</dcterms:modified>
</cp:coreProperties>
</file>